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F131" w14:textId="3471E034" w:rsidR="002D37A1" w:rsidRDefault="002D37A1" w:rsidP="007C0DA6">
      <w:pPr>
        <w:ind w:left="3828" w:hanging="3828"/>
        <w:rPr>
          <w:rFonts w:cs="Arial"/>
        </w:rPr>
      </w:pPr>
      <w:r>
        <w:rPr>
          <w:b/>
          <w:bCs/>
        </w:rPr>
        <w:t xml:space="preserve">N° de </w:t>
      </w:r>
      <w:r w:rsidR="0020386A">
        <w:rPr>
          <w:b/>
          <w:bCs/>
        </w:rPr>
        <w:t>procédure</w:t>
      </w:r>
      <w:r>
        <w:rPr>
          <w:b/>
          <w:bCs/>
        </w:rPr>
        <w:t> :</w:t>
      </w:r>
      <w:r>
        <w:rPr>
          <w:b/>
          <w:bCs/>
        </w:rPr>
        <w:tab/>
      </w:r>
      <w:r w:rsidR="0020386A">
        <w:rPr>
          <w:rFonts w:cs="Arial"/>
        </w:rPr>
        <w:t>10010916</w:t>
      </w:r>
    </w:p>
    <w:p w14:paraId="5FAFD87D" w14:textId="0ADD24BD" w:rsidR="002D37A1" w:rsidRDefault="002D37A1" w:rsidP="007C0DA6">
      <w:pPr>
        <w:ind w:left="3828" w:hanging="3828"/>
        <w:rPr>
          <w:rFonts w:cs="Arial"/>
        </w:rPr>
      </w:pPr>
      <w:r>
        <w:rPr>
          <w:b/>
        </w:rPr>
        <w:t>N° de dossier du projet :</w:t>
      </w:r>
      <w:r>
        <w:rPr>
          <w:b/>
        </w:rPr>
        <w:tab/>
      </w:r>
      <w:r w:rsidR="00E40811">
        <w:rPr>
          <w:rFonts w:cs="Arial"/>
        </w:rPr>
        <w:fldChar w:fldCharType="begin">
          <w:ffData>
            <w:name w:val="Text1"/>
            <w:enabled/>
            <w:calcOnExit w:val="0"/>
            <w:textInput>
              <w:default w:val="G-018121-001"/>
            </w:textInput>
          </w:ffData>
        </w:fldChar>
      </w:r>
      <w:bookmarkStart w:id="0" w:name="Text1"/>
      <w:r w:rsidR="00E40811">
        <w:rPr>
          <w:rFonts w:cs="Arial"/>
        </w:rPr>
        <w:instrText xml:space="preserve"> FORMTEXT </w:instrText>
      </w:r>
      <w:r w:rsidR="00E40811">
        <w:rPr>
          <w:rFonts w:cs="Arial"/>
        </w:rPr>
      </w:r>
      <w:r w:rsidR="00E40811">
        <w:rPr>
          <w:rFonts w:cs="Arial"/>
        </w:rPr>
        <w:fldChar w:fldCharType="separate"/>
      </w:r>
      <w:r w:rsidR="00E40811">
        <w:rPr>
          <w:rFonts w:cs="Arial"/>
          <w:noProof/>
        </w:rPr>
        <w:t>G-018121-001</w:t>
      </w:r>
      <w:r w:rsidR="00E40811">
        <w:rPr>
          <w:rFonts w:cs="Arial"/>
        </w:rPr>
        <w:fldChar w:fldCharType="end"/>
      </w:r>
      <w:bookmarkEnd w:id="0"/>
    </w:p>
    <w:p w14:paraId="78111EA1" w14:textId="13DB9787" w:rsidR="002D37A1" w:rsidRDefault="002D37A1" w:rsidP="007C0DA6">
      <w:pPr>
        <w:ind w:left="3828" w:hanging="3828"/>
        <w:rPr>
          <w:rFonts w:cs="Arial"/>
          <w:b/>
        </w:rPr>
      </w:pPr>
      <w:r>
        <w:rPr>
          <w:b/>
        </w:rPr>
        <w:t>Projet :</w:t>
      </w:r>
      <w:r>
        <w:rPr>
          <w:b/>
        </w:rPr>
        <w:tab/>
      </w:r>
      <w:r w:rsidR="001544F3">
        <w:rPr>
          <w:rFonts w:cs="Arial"/>
        </w:rPr>
        <w:fldChar w:fldCharType="begin">
          <w:ffData>
            <w:name w:val=""/>
            <w:enabled/>
            <w:calcOnExit w:val="0"/>
            <w:textInput>
              <w:default w:val="Mali Sanya II"/>
            </w:textInput>
          </w:ffData>
        </w:fldChar>
      </w:r>
      <w:r w:rsidR="001544F3">
        <w:rPr>
          <w:rFonts w:cs="Arial"/>
        </w:rPr>
        <w:instrText xml:space="preserve"> FORMTEXT </w:instrText>
      </w:r>
      <w:r w:rsidR="001544F3">
        <w:rPr>
          <w:rFonts w:cs="Arial"/>
        </w:rPr>
      </w:r>
      <w:r w:rsidR="001544F3">
        <w:rPr>
          <w:rFonts w:cs="Arial"/>
        </w:rPr>
        <w:fldChar w:fldCharType="separate"/>
      </w:r>
      <w:r w:rsidR="001544F3">
        <w:rPr>
          <w:rFonts w:cs="Arial"/>
          <w:noProof/>
        </w:rPr>
        <w:t>Mali Sanya II</w:t>
      </w:r>
      <w:r w:rsidR="001544F3">
        <w:rPr>
          <w:rFonts w:cs="Arial"/>
        </w:rPr>
        <w:fldChar w:fldCharType="end"/>
      </w:r>
    </w:p>
    <w:p w14:paraId="43D103EB" w14:textId="3422A7D4" w:rsidR="002D37A1" w:rsidRDefault="002D37A1" w:rsidP="007C0DA6">
      <w:pPr>
        <w:ind w:left="3828" w:hanging="3828"/>
        <w:rPr>
          <w:rFonts w:cs="Arial"/>
        </w:rPr>
      </w:pPr>
      <w:r>
        <w:rPr>
          <w:b/>
        </w:rPr>
        <w:t>Pays :</w:t>
      </w:r>
      <w:r>
        <w:rPr>
          <w:b/>
        </w:rPr>
        <w:tab/>
      </w:r>
      <w:r w:rsidR="001544F3">
        <w:rPr>
          <w:rFonts w:cs="Arial"/>
        </w:rPr>
        <w:t>Mali</w:t>
      </w:r>
    </w:p>
    <w:p w14:paraId="44902AE8" w14:textId="577F8915" w:rsidR="002D37A1" w:rsidRDefault="002D37A1" w:rsidP="00F74D16">
      <w:pPr>
        <w:tabs>
          <w:tab w:val="left" w:pos="3119"/>
        </w:tabs>
        <w:spacing w:after="480"/>
        <w:ind w:left="3827" w:hanging="3827"/>
        <w:rPr>
          <w:rFonts w:cs="Arial"/>
        </w:rPr>
      </w:pPr>
      <w:r>
        <w:rPr>
          <w:b/>
        </w:rPr>
        <w:t>Prestation objet de l’appel d’offres :</w:t>
      </w:r>
      <w:r>
        <w:tab/>
      </w:r>
      <w:r w:rsidR="00E13F34">
        <w:rPr>
          <w:rFonts w:cs="Arial"/>
        </w:rPr>
        <w:fldChar w:fldCharType="begin">
          <w:ffData>
            <w:name w:val="Text4"/>
            <w:enabled/>
            <w:calcOnExit w:val="0"/>
            <w:textInput>
              <w:default w:val="Mobilisation de l’expertise technique pour la mise en place d’un mécanisme de financement des infrastructures d’assainissement"/>
            </w:textInput>
          </w:ffData>
        </w:fldChar>
      </w:r>
      <w:bookmarkStart w:id="1" w:name="Text4"/>
      <w:r w:rsidR="00E13F34">
        <w:rPr>
          <w:rFonts w:cs="Arial"/>
        </w:rPr>
        <w:instrText xml:space="preserve"> FORMTEXT </w:instrText>
      </w:r>
      <w:r w:rsidR="00E13F34">
        <w:rPr>
          <w:rFonts w:cs="Arial"/>
        </w:rPr>
      </w:r>
      <w:r w:rsidR="00E13F34">
        <w:rPr>
          <w:rFonts w:cs="Arial"/>
        </w:rPr>
        <w:fldChar w:fldCharType="separate"/>
      </w:r>
      <w:r w:rsidR="00E13F34">
        <w:rPr>
          <w:rFonts w:cs="Arial"/>
          <w:noProof/>
        </w:rPr>
        <w:t>Mobilisation de l’expertise technique pour la mise en place d’un mécanisme de financement des infrastructures d’assainissement</w:t>
      </w:r>
      <w:r w:rsidR="00E13F34">
        <w:rPr>
          <w:rFonts w:cs="Arial"/>
        </w:rPr>
        <w:fldChar w:fldCharType="end"/>
      </w:r>
      <w:bookmarkEnd w:id="1"/>
    </w:p>
    <w:p w14:paraId="28E4E156" w14:textId="77777777" w:rsidR="009100EB" w:rsidRPr="009C2F12" w:rsidRDefault="009100EB" w:rsidP="009C2F12">
      <w:pPr>
        <w:pStyle w:val="1Einrckungnummeriert"/>
        <w:spacing w:before="120" w:after="120"/>
        <w:ind w:left="0"/>
        <w:rPr>
          <w:sz w:val="20"/>
        </w:rPr>
      </w:pPr>
      <w:r>
        <w:rPr>
          <w:sz w:val="20"/>
        </w:rPr>
        <w:t>Déclaration du groupement momentané de candidats/soumissionnaires</w:t>
      </w:r>
    </w:p>
    <w:p w14:paraId="6FA57BF4" w14:textId="77777777" w:rsidR="002D37A1" w:rsidRDefault="002D37A1" w:rsidP="009C2F12">
      <w:pPr>
        <w:pStyle w:val="Eingabe03"/>
        <w:spacing w:before="120" w:after="120"/>
        <w:ind w:left="0"/>
        <w:rPr>
          <w:sz w:val="20"/>
        </w:rPr>
      </w:pPr>
      <w:r>
        <w:rPr>
          <w:sz w:val="20"/>
        </w:rPr>
        <w:t>Nous soussignés, membres du groupement momentané de candidats/soumissionnaires :</w:t>
      </w:r>
    </w:p>
    <w:p w14:paraId="3A912611" w14:textId="68A0A345" w:rsidR="002D37A1" w:rsidRPr="00987FB2" w:rsidRDefault="002D37A1" w:rsidP="009C2F12">
      <w:pPr>
        <w:pStyle w:val="1Einrckung"/>
        <w:spacing w:before="120" w:after="120"/>
        <w:ind w:left="0"/>
        <w:rPr>
          <w:sz w:val="20"/>
        </w:rPr>
      </w:pPr>
      <w:r>
        <w:rPr>
          <w:b/>
          <w:sz w:val="20"/>
        </w:rPr>
        <w:t>membre habilité à représenter le groupement (mandataire) :</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ldLock="1">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Pr>
          <w:b/>
          <w:sz w:val="20"/>
        </w:rPr>
        <w:t>autres membres :</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ldLock="1">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ldLock="1">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ldLock="1">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Pr>
          <w:sz w:val="20"/>
        </w:rPr>
        <w:t>décidons de constituer un groupement d’entreprises en cas d’attribution du marché et nous engageons à donner notre pleine capacité (entrepreneuriale) et à nous soutenir mutuellement pour réaliser l’objet social et honorer le présent contrat. Chaque membre du groupement est conjointement et solidairement responsable de l’exécution des prestations requises pour la mise en œuvre du projet.</w:t>
      </w:r>
    </w:p>
    <w:p w14:paraId="29D42379" w14:textId="60FA94B2" w:rsidR="00C55FC1" w:rsidRPr="009C2F12" w:rsidRDefault="00262596" w:rsidP="009C2F12">
      <w:pPr>
        <w:pStyle w:val="1Einrckungnummeriert"/>
        <w:spacing w:before="120" w:after="120"/>
        <w:ind w:left="0"/>
        <w:rPr>
          <w:sz w:val="20"/>
        </w:rPr>
      </w:pPr>
      <w:r>
        <w:rPr>
          <w:sz w:val="20"/>
        </w:rPr>
        <w:t>Dans l’hypothèse de l’attribution du marché, les membres du groupement d’entreprises déclarent ce qui suit :</w:t>
      </w:r>
    </w:p>
    <w:p w14:paraId="4A61938D" w14:textId="2C5F8FE3" w:rsidR="00BF7598" w:rsidRPr="009C2F12" w:rsidRDefault="00C55FC1" w:rsidP="007C0DA6">
      <w:pPr>
        <w:pStyle w:val="Eingabe02"/>
        <w:tabs>
          <w:tab w:val="clear" w:pos="3969"/>
        </w:tabs>
        <w:spacing w:before="120" w:after="120" w:line="240" w:lineRule="auto"/>
        <w:ind w:left="3261" w:hanging="3261"/>
        <w:rPr>
          <w:sz w:val="20"/>
        </w:rPr>
      </w:pPr>
      <w:r>
        <w:rPr>
          <w:rStyle w:val="EingabeBeschriftung"/>
          <w:sz w:val="20"/>
        </w:rPr>
        <w:t>Adresse postale du groupement :</w:t>
      </w:r>
      <w:r w:rsidR="00012F72">
        <w:rPr>
          <w:rStyle w:val="EingabeBeschriftung"/>
          <w:sz w:val="20"/>
        </w:rPr>
        <w:tab/>
      </w:r>
      <w:r w:rsidR="004F77A7" w:rsidRPr="009C2F12">
        <w:rPr>
          <w:sz w:val="20"/>
        </w:rPr>
        <w:fldChar w:fldCharType="begin" w:fldLock="1">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Pr>
          <w:sz w:val="20"/>
        </w:rPr>
        <w:t>     </w:t>
      </w:r>
      <w:r w:rsidR="004F77A7" w:rsidRPr="009C2F12">
        <w:rPr>
          <w:sz w:val="20"/>
        </w:rPr>
        <w:fldChar w:fldCharType="end"/>
      </w:r>
    </w:p>
    <w:p w14:paraId="1C6663B6" w14:textId="77777777" w:rsidR="00280C13" w:rsidRPr="009C2F12" w:rsidRDefault="004F77A7" w:rsidP="007C0DA6">
      <w:pPr>
        <w:pStyle w:val="Eingabe02"/>
        <w:tabs>
          <w:tab w:val="clear" w:pos="3969"/>
        </w:tabs>
        <w:spacing w:before="120" w:after="120"/>
        <w:ind w:left="3261" w:hanging="3261"/>
        <w:rPr>
          <w:sz w:val="20"/>
        </w:rPr>
      </w:pPr>
      <w:r>
        <w:rPr>
          <w:rStyle w:val="EingabeBeschriftung"/>
          <w:sz w:val="20"/>
        </w:rPr>
        <w:t>E-mail du groupement :</w:t>
      </w:r>
      <w:r>
        <w:rPr>
          <w:sz w:val="20"/>
        </w:rPr>
        <w:tab/>
      </w:r>
      <w:r w:rsidRPr="009C2F12">
        <w:rPr>
          <w:sz w:val="20"/>
        </w:rPr>
        <w:fldChar w:fldCharType="begin" w:fldLock="1">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Pr>
          <w:sz w:val="20"/>
        </w:rPr>
        <w:t>     </w:t>
      </w:r>
      <w:r w:rsidRPr="009C2F12">
        <w:rPr>
          <w:sz w:val="20"/>
        </w:rPr>
        <w:fldChar w:fldCharType="end"/>
      </w:r>
    </w:p>
    <w:p w14:paraId="1F0C0EA4" w14:textId="77777777" w:rsidR="00C55FC1" w:rsidRPr="009C2F12" w:rsidRDefault="00C12065" w:rsidP="00012F72">
      <w:pPr>
        <w:pStyle w:val="1Einrckung"/>
        <w:tabs>
          <w:tab w:val="left" w:pos="3402"/>
        </w:tabs>
        <w:spacing w:before="120" w:after="120"/>
        <w:ind w:left="0"/>
        <w:rPr>
          <w:sz w:val="20"/>
        </w:rPr>
      </w:pPr>
      <w:r>
        <w:rPr>
          <w:sz w:val="20"/>
        </w:rPr>
        <w:t>Coordonnées bancaires du groupement :</w:t>
      </w:r>
    </w:p>
    <w:p w14:paraId="2C9A7508" w14:textId="77777777" w:rsidR="00C55FC1" w:rsidRPr="009C2F12" w:rsidRDefault="008C506D" w:rsidP="007C0DA6">
      <w:pPr>
        <w:pStyle w:val="Eingabe02"/>
        <w:tabs>
          <w:tab w:val="clear" w:pos="3969"/>
        </w:tabs>
        <w:spacing w:before="120" w:after="120"/>
        <w:ind w:left="3261" w:hanging="3261"/>
        <w:rPr>
          <w:sz w:val="20"/>
        </w:rPr>
      </w:pPr>
      <w:r>
        <w:rPr>
          <w:rStyle w:val="EingabeBeschriftung"/>
          <w:sz w:val="20"/>
        </w:rPr>
        <w:t>Titulaire du compte :</w:t>
      </w:r>
      <w:r>
        <w:rPr>
          <w:sz w:val="20"/>
        </w:rPr>
        <w:tab/>
      </w:r>
      <w:r w:rsidR="00D21DA9" w:rsidRPr="009C2F12">
        <w:rPr>
          <w:sz w:val="20"/>
        </w:rPr>
        <w:fldChar w:fldCharType="begin" w:fldLock="1">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Pr>
          <w:sz w:val="20"/>
        </w:rPr>
        <w:t>     </w:t>
      </w:r>
      <w:r w:rsidR="00D21DA9" w:rsidRPr="009C2F12">
        <w:rPr>
          <w:sz w:val="20"/>
        </w:rPr>
        <w:fldChar w:fldCharType="end"/>
      </w:r>
    </w:p>
    <w:p w14:paraId="3C888A60" w14:textId="77777777" w:rsidR="00C446B9" w:rsidRPr="00987FB2" w:rsidRDefault="00C446B9" w:rsidP="007C0DA6">
      <w:pPr>
        <w:pStyle w:val="Eingabe02"/>
        <w:tabs>
          <w:tab w:val="clear" w:pos="3969"/>
        </w:tabs>
        <w:spacing w:before="120" w:after="120"/>
        <w:ind w:left="3261" w:hanging="3261"/>
        <w:rPr>
          <w:sz w:val="20"/>
        </w:rPr>
      </w:pPr>
      <w:r>
        <w:rPr>
          <w:rStyle w:val="EingabeBeschriftung"/>
          <w:sz w:val="20"/>
        </w:rPr>
        <w:t>Nom de la banque :</w:t>
      </w:r>
      <w:r>
        <w:rPr>
          <w:sz w:val="20"/>
        </w:rPr>
        <w:tab/>
      </w:r>
      <w:r w:rsidRPr="00987FB2">
        <w:rPr>
          <w:sz w:val="20"/>
        </w:rPr>
        <w:fldChar w:fldCharType="begin" w:fldLock="1">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Pr>
          <w:sz w:val="20"/>
        </w:rPr>
        <w:t>     </w:t>
      </w:r>
      <w:r w:rsidRPr="00987FB2">
        <w:rPr>
          <w:sz w:val="20"/>
        </w:rPr>
        <w:fldChar w:fldCharType="end"/>
      </w:r>
    </w:p>
    <w:p w14:paraId="5D314FE0" w14:textId="77777777" w:rsidR="00FA06A9" w:rsidRPr="009C2F12" w:rsidRDefault="00FA06A9" w:rsidP="007C0DA6">
      <w:pPr>
        <w:pStyle w:val="Eingabe02"/>
        <w:tabs>
          <w:tab w:val="clear" w:pos="3969"/>
        </w:tabs>
        <w:spacing w:before="120" w:after="120"/>
        <w:ind w:left="3261" w:hanging="3261"/>
        <w:rPr>
          <w:sz w:val="20"/>
        </w:rPr>
      </w:pPr>
      <w:r>
        <w:rPr>
          <w:rStyle w:val="EingabeBeschriftung"/>
          <w:sz w:val="20"/>
        </w:rPr>
        <w:t>IBAN :</w:t>
      </w:r>
      <w:r>
        <w:rPr>
          <w:sz w:val="20"/>
        </w:rPr>
        <w:tab/>
      </w:r>
      <w:r w:rsidR="00D21DA9" w:rsidRPr="009C2F12">
        <w:rPr>
          <w:sz w:val="20"/>
        </w:rPr>
        <w:fldChar w:fldCharType="begin" w:fldLock="1">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Pr>
          <w:sz w:val="20"/>
        </w:rPr>
        <w:t>     </w:t>
      </w:r>
      <w:r w:rsidR="00D21DA9" w:rsidRPr="009C2F12">
        <w:rPr>
          <w:sz w:val="20"/>
        </w:rPr>
        <w:fldChar w:fldCharType="end"/>
      </w:r>
    </w:p>
    <w:p w14:paraId="47D23DC2" w14:textId="77777777" w:rsidR="00B317E9" w:rsidRPr="009C2F12" w:rsidRDefault="00BF7598" w:rsidP="007C0DA6">
      <w:pPr>
        <w:pStyle w:val="Eingabe02"/>
        <w:tabs>
          <w:tab w:val="clear" w:pos="3969"/>
        </w:tabs>
        <w:spacing w:before="120" w:after="120"/>
        <w:ind w:left="3261" w:hanging="3261"/>
        <w:rPr>
          <w:sz w:val="20"/>
        </w:rPr>
      </w:pPr>
      <w:r>
        <w:rPr>
          <w:rStyle w:val="EingabeBeschriftung"/>
          <w:sz w:val="20"/>
        </w:rPr>
        <w:t>BIC :</w:t>
      </w:r>
      <w:r>
        <w:rPr>
          <w:sz w:val="20"/>
        </w:rPr>
        <w:tab/>
      </w:r>
      <w:r w:rsidR="00D21DA9" w:rsidRPr="009C2F12">
        <w:rPr>
          <w:sz w:val="20"/>
        </w:rPr>
        <w:fldChar w:fldCharType="begin" w:fldLock="1">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Pr>
          <w:sz w:val="20"/>
        </w:rPr>
        <w:t>Indépendamment de quelconques règles de suppléance applicables, la GIZ effectue tous les paiements dus au groupement en vertu du présent contrat, avec effet libératoire, sur le compte indiqué ci-dessus. Toute dérogation à cette disposition requiert l’accord écrit de toutes les parties prenantes.</w:t>
      </w:r>
    </w:p>
    <w:p w14:paraId="51F20507" w14:textId="46D9F771" w:rsidR="00C55FC1" w:rsidRPr="009C2F12" w:rsidRDefault="005D31B7" w:rsidP="009C2F12">
      <w:pPr>
        <w:pStyle w:val="1Einrckungnummeriert"/>
        <w:spacing w:before="120" w:after="120"/>
        <w:ind w:left="0"/>
        <w:rPr>
          <w:sz w:val="20"/>
        </w:rPr>
      </w:pPr>
      <w:r>
        <w:rPr>
          <w:sz w:val="20"/>
        </w:rPr>
        <w:t xml:space="preserve">Le membre habilité à représenter le groupement d’entreprises et désigné mandataire au point 1 assume le rôle de chef de file du groupement. Lui seul représente le titulaire du marché vis-à-vis de la GIZ et de tiers. Toute </w:t>
      </w:r>
      <w:r>
        <w:rPr>
          <w:sz w:val="20"/>
        </w:rPr>
        <w:lastRenderedPageBreak/>
        <w:t>limitation de ce pouvoir de représentation qui pourrait émaner de la convention de groupement conclue entre les membres est inopposable à la GIZ et aux tiers.</w:t>
      </w:r>
    </w:p>
    <w:p w14:paraId="4CB7B00A" w14:textId="77777777" w:rsidR="00C55FC1" w:rsidRPr="009C2F12" w:rsidRDefault="00C55FC1" w:rsidP="009C2F12">
      <w:pPr>
        <w:pStyle w:val="1Einrckungnummeriert"/>
        <w:spacing w:before="120" w:after="120"/>
        <w:ind w:left="0"/>
        <w:rPr>
          <w:sz w:val="20"/>
        </w:rPr>
      </w:pPr>
      <w:r>
        <w:rPr>
          <w:sz w:val="20"/>
        </w:rPr>
        <w:t>La révocation ou le retrait du pouvoir de représentation n’est possible qu’en cas de juste motif, tout comme la résiliation du groupement d’entreprises.</w:t>
      </w:r>
    </w:p>
    <w:p w14:paraId="3DE948F3" w14:textId="77777777" w:rsidR="00C55FC1" w:rsidRPr="009C2F12" w:rsidRDefault="00C55FC1" w:rsidP="009C2F12">
      <w:pPr>
        <w:pStyle w:val="1Einrckung"/>
        <w:spacing w:before="120" w:after="120"/>
        <w:ind w:left="0"/>
        <w:rPr>
          <w:sz w:val="20"/>
        </w:rPr>
      </w:pPr>
      <w:r>
        <w:rPr>
          <w:sz w:val="20"/>
        </w:rPr>
        <w:t>Est notamment considéré comme juste motif le non-respect des obligations essentielles découlant de la convention de groupement s’il est intentionnel ou dû à une négligence grave, l’impossibilité de remplir une de ces obligations ou encore tout manquement grave au devoir de loyauté (cf. articles 712 et 723 du Code civil allemand).</w:t>
      </w:r>
    </w:p>
    <w:p w14:paraId="39A05989" w14:textId="77777777" w:rsidR="00C55FC1" w:rsidRPr="009C2F12" w:rsidRDefault="00C55FC1" w:rsidP="009C2F12">
      <w:pPr>
        <w:pStyle w:val="1Einrckungnummeriert"/>
        <w:spacing w:before="120" w:after="120"/>
        <w:ind w:left="0"/>
        <w:rPr>
          <w:sz w:val="20"/>
        </w:rPr>
      </w:pPr>
      <w:r>
        <w:rPr>
          <w:sz w:val="20"/>
        </w:rPr>
        <w:t>Les déclarations juridiquement contraignantes ayant une incidence favorable ou défavorable pour le groupement d’entreprises seront émises auprès du membre chef de file.</w:t>
      </w:r>
    </w:p>
    <w:p w14:paraId="5797ACA4" w14:textId="77777777" w:rsidR="00C55FC1" w:rsidRPr="009C2F12" w:rsidRDefault="00C55FC1" w:rsidP="009C2F12">
      <w:pPr>
        <w:pStyle w:val="1Einrckung"/>
        <w:spacing w:before="120" w:after="120"/>
        <w:ind w:left="0"/>
        <w:rPr>
          <w:sz w:val="20"/>
        </w:rPr>
      </w:pPr>
      <w:r>
        <w:rPr>
          <w:sz w:val="20"/>
        </w:rPr>
        <w:t>En cas de révocation ou de retrait du pouvoir de représentation ou en cas d’incertitude quant à sa validité, ces déclarations seront envoyées à l’adresse postale du groupement indiquée ci-dessus ; elles seront ainsi réputées parvenues au groupement.</w:t>
      </w:r>
    </w:p>
    <w:p w14:paraId="70C7018B" w14:textId="77777777" w:rsidR="00C55FC1" w:rsidRPr="009C2F12" w:rsidRDefault="00C55FC1" w:rsidP="009C2F12">
      <w:pPr>
        <w:pStyle w:val="1Einrckung"/>
        <w:spacing w:before="120" w:after="120"/>
        <w:ind w:left="0"/>
        <w:rPr>
          <w:sz w:val="20"/>
        </w:rPr>
      </w:pPr>
      <w:r>
        <w:rPr>
          <w:sz w:val="20"/>
        </w:rPr>
        <w:t>La révocation ou le retrait du pouvoir de représentation ne sera considéré connu de la GIZ que dans la mesure où, dans le cas d’un groupement composé de plusieurs membres, la décision requise en vertu de l’article 715 en liaison avec l’article 712 du Code civil allemand lui sera remise sous forme écrite et, dans le cas d’un groupement composé de deux membres, la preuve lui sera apportée que la révocation écrite ou la déclaration de retrait écrite est parvenue au membre du groupement concerné.</w:t>
      </w:r>
    </w:p>
    <w:p w14:paraId="1D9315E7" w14:textId="77777777" w:rsidR="00C55FC1" w:rsidRPr="009C2F12" w:rsidRDefault="00C55FC1" w:rsidP="009C2F12">
      <w:pPr>
        <w:pStyle w:val="1Einrckungnummeriert"/>
        <w:spacing w:before="120" w:after="120"/>
        <w:ind w:left="0"/>
        <w:rPr>
          <w:sz w:val="20"/>
        </w:rPr>
      </w:pPr>
      <w:r>
        <w:rPr>
          <w:sz w:val="20"/>
        </w:rPr>
        <w:t>Une dissolution du groupement n’affecte en rien l’obligation d’exécution du présent contrat. En cas de dissolution, les membres participant à l’origine au groupement restent conjointement et solidairement responsables de l’exécution de leurs obligations, tout comme dans le cas où ils quittent le groupement. Les faits et événements juridiquement significatifs produisent plein effet en faveur de tous les membres du groupement et contre eux (cf. articles 422 </w:t>
      </w:r>
      <w:r>
        <w:rPr>
          <w:sz w:val="20"/>
        </w:rPr>
        <w:noBreakHyphen/>
        <w:t> 425 du Code civil allemand).</w:t>
      </w:r>
    </w:p>
    <w:p w14:paraId="2EBC01AE" w14:textId="424C995C" w:rsidR="00C55FC1" w:rsidRDefault="00C55FC1" w:rsidP="009C2F12">
      <w:pPr>
        <w:pStyle w:val="1Einrckungnummeriert"/>
        <w:spacing w:before="120" w:after="120"/>
        <w:ind w:left="0"/>
        <w:rPr>
          <w:sz w:val="20"/>
        </w:rPr>
      </w:pPr>
      <w:r>
        <w:rPr>
          <w:sz w:val="20"/>
        </w:rPr>
        <w:t>Si le groupement est dissout ou si un membre du groupement informe la GIZ de son retrait du groupement ou de la résiliation du groupement, la GIZ est alors en droit de résilier le présent contrat conformément au point </w:t>
      </w:r>
      <w:r w:rsidR="00D16588">
        <w:rPr>
          <w:sz w:val="20"/>
        </w:rPr>
        <w:t>4</w:t>
      </w:r>
      <w:r>
        <w:rPr>
          <w:sz w:val="20"/>
        </w:rPr>
        <w:t>.3 des Conditions générales relatives à la fourniture de services et d’ouvrages pour la Deutsche Gesellschaft für Internationale Zusammenarbeit (GIZ) GmbH (Conditions générales).</w:t>
      </w:r>
    </w:p>
    <w:p w14:paraId="7D9943FA" w14:textId="29CA371E" w:rsidR="00C55FC1" w:rsidRDefault="00C55FC1" w:rsidP="009C2F12">
      <w:pPr>
        <w:pStyle w:val="1Einrckung"/>
        <w:spacing w:before="120" w:after="120"/>
        <w:ind w:left="0"/>
        <w:rPr>
          <w:sz w:val="20"/>
        </w:rPr>
      </w:pPr>
      <w:r>
        <w:rPr>
          <w:sz w:val="20"/>
        </w:rPr>
        <w:t>Dans les cas précités, le motif de résiliation du contrat est réputé imputable au groupement (point </w:t>
      </w:r>
      <w:r w:rsidR="00D16588">
        <w:rPr>
          <w:sz w:val="20"/>
        </w:rPr>
        <w:t>4</w:t>
      </w:r>
      <w:r>
        <w:rPr>
          <w:sz w:val="20"/>
        </w:rPr>
        <w:t>.3.2 des Conditions générales).</w:t>
      </w:r>
    </w:p>
    <w:p w14:paraId="7BD1D0DE" w14:textId="77777777" w:rsidR="00211C47" w:rsidRDefault="00211C47" w:rsidP="00211C47">
      <w:pPr>
        <w:pStyle w:val="1Einrckung"/>
        <w:sectPr w:rsidR="00211C47" w:rsidSect="00DE4377">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9915" w:type="dxa"/>
        <w:tblInd w:w="8" w:type="dxa"/>
        <w:tblLayout w:type="fixed"/>
        <w:tblCellMar>
          <w:left w:w="0" w:type="dxa"/>
          <w:right w:w="0" w:type="dxa"/>
        </w:tblCellMar>
        <w:tblLook w:val="0000" w:firstRow="0" w:lastRow="0" w:firstColumn="0" w:lastColumn="0" w:noHBand="0" w:noVBand="0"/>
      </w:tblPr>
      <w:tblGrid>
        <w:gridCol w:w="4665"/>
        <w:gridCol w:w="284"/>
        <w:gridCol w:w="4966"/>
      </w:tblGrid>
      <w:tr w:rsidR="002B0168" w14:paraId="16043DCE" w14:textId="77777777" w:rsidTr="00576026">
        <w:trPr>
          <w:cantSplit/>
        </w:trPr>
        <w:tc>
          <w:tcPr>
            <w:tcW w:w="4665" w:type="dxa"/>
            <w:tcMar>
              <w:left w:w="0" w:type="dxa"/>
              <w:right w:w="0" w:type="dxa"/>
            </w:tcMar>
          </w:tcPr>
          <w:p w14:paraId="21DB681A" w14:textId="7D62CD17" w:rsidR="00DE4377" w:rsidRPr="00D33304" w:rsidRDefault="002B0168" w:rsidP="00D33304">
            <w:pPr>
              <w:spacing w:after="20"/>
              <w:rPr>
                <w:b/>
                <w:bCs/>
                <w:noProof/>
              </w:rPr>
            </w:pPr>
            <w:r>
              <w:rPr>
                <w:b/>
                <w:sz w:val="18"/>
              </w:rPr>
              <w:t>Date</w:t>
            </w:r>
          </w:p>
        </w:tc>
        <w:tc>
          <w:tcPr>
            <w:tcW w:w="284" w:type="dxa"/>
            <w:vMerge w:val="restart"/>
          </w:tcPr>
          <w:p w14:paraId="79357959" w14:textId="77777777" w:rsidR="002B0168" w:rsidRDefault="002B0168" w:rsidP="00ED5CCF">
            <w:pPr>
              <w:spacing w:before="60" w:after="20"/>
              <w:ind w:left="573" w:hanging="573"/>
              <w:rPr>
                <w:b/>
                <w:bCs/>
                <w:sz w:val="18"/>
              </w:rPr>
            </w:pPr>
          </w:p>
        </w:tc>
        <w:tc>
          <w:tcPr>
            <w:tcW w:w="4966" w:type="dxa"/>
          </w:tcPr>
          <w:p w14:paraId="4C167E9D" w14:textId="3009899F" w:rsidR="002B0168" w:rsidRPr="00D33304" w:rsidRDefault="002B0168" w:rsidP="00ED5CCF">
            <w:pPr>
              <w:spacing w:after="20"/>
              <w:rPr>
                <w:b/>
                <w:bCs/>
                <w:noProof/>
              </w:rPr>
            </w:pPr>
            <w:r>
              <w:rPr>
                <w:b/>
                <w:sz w:val="18"/>
              </w:rPr>
              <w:t>Date</w:t>
            </w:r>
          </w:p>
        </w:tc>
      </w:tr>
      <w:tr w:rsidR="002B0168" w:rsidRPr="00835A8A" w14:paraId="03016356" w14:textId="77777777" w:rsidTr="00576026">
        <w:trPr>
          <w:cantSplit/>
        </w:trPr>
        <w:tc>
          <w:tcPr>
            <w:tcW w:w="4665" w:type="dxa"/>
            <w:tcBorders>
              <w:bottom w:val="single" w:sz="4" w:space="0" w:color="auto"/>
            </w:tcBorders>
            <w:tcMar>
              <w:left w:w="0" w:type="dxa"/>
              <w:right w:w="0" w:type="dxa"/>
            </w:tcMar>
          </w:tcPr>
          <w:p w14:paraId="6115054A" w14:textId="2CA7E019" w:rsidR="00DE4377" w:rsidRPr="00D33304" w:rsidRDefault="00DE4377" w:rsidP="00D33304">
            <w:pPr>
              <w:spacing w:after="20"/>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4966" w:type="dxa"/>
            <w:tcBorders>
              <w:bottom w:val="single" w:sz="4" w:space="0" w:color="auto"/>
            </w:tcBorders>
          </w:tcPr>
          <w:p w14:paraId="223C6BD4" w14:textId="3F4CDEEC" w:rsidR="002B0168" w:rsidRPr="00D33304" w:rsidRDefault="002B0168" w:rsidP="00ED5CCF">
            <w:pPr>
              <w:spacing w:after="20"/>
            </w:pPr>
          </w:p>
        </w:tc>
      </w:tr>
      <w:tr w:rsidR="002B0168" w14:paraId="3817D33D" w14:textId="77777777" w:rsidTr="00576026">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Pr>
                <w:b/>
                <w:sz w:val="18"/>
              </w:rPr>
              <w:t>Prénom et nom, signature, cachet de la société le cas échéant</w:t>
            </w:r>
          </w:p>
        </w:tc>
        <w:tc>
          <w:tcPr>
            <w:tcW w:w="284" w:type="dxa"/>
            <w:vMerge/>
          </w:tcPr>
          <w:p w14:paraId="7BF19F87" w14:textId="77777777" w:rsidR="002B0168" w:rsidRDefault="002B0168" w:rsidP="002B0168">
            <w:pPr>
              <w:spacing w:before="60" w:after="20"/>
              <w:ind w:left="573" w:hanging="573"/>
              <w:rPr>
                <w:b/>
                <w:bCs/>
                <w:sz w:val="18"/>
              </w:rPr>
            </w:pPr>
          </w:p>
        </w:tc>
        <w:tc>
          <w:tcPr>
            <w:tcW w:w="4966" w:type="dxa"/>
            <w:tcBorders>
              <w:top w:val="single" w:sz="4" w:space="0" w:color="auto"/>
            </w:tcBorders>
          </w:tcPr>
          <w:p w14:paraId="7F81F819" w14:textId="6A04CD0E" w:rsidR="002B0168" w:rsidRDefault="002B0168" w:rsidP="002B0168">
            <w:pPr>
              <w:pStyle w:val="U-Bezeichn"/>
              <w:keepNext/>
              <w:ind w:left="6"/>
              <w:rPr>
                <w:sz w:val="18"/>
              </w:rPr>
            </w:pPr>
            <w:r>
              <w:rPr>
                <w:b/>
                <w:sz w:val="18"/>
              </w:rPr>
              <w:t>Prénom et nom, signature, cachet de la société le cas échéant</w:t>
            </w:r>
          </w:p>
        </w:tc>
      </w:tr>
      <w:tr w:rsidR="002B0168" w14:paraId="34812A62" w14:textId="77777777" w:rsidTr="00576026">
        <w:trPr>
          <w:cantSplit/>
        </w:trPr>
        <w:tc>
          <w:tcPr>
            <w:tcW w:w="4665" w:type="dxa"/>
            <w:tcMar>
              <w:left w:w="0" w:type="dxa"/>
              <w:right w:w="0" w:type="dxa"/>
            </w:tcMar>
          </w:tcPr>
          <w:p w14:paraId="4F3F122A" w14:textId="5CAA184E" w:rsidR="002B0168" w:rsidRPr="00D33304" w:rsidRDefault="002B0168" w:rsidP="00ED5CCF">
            <w:pPr>
              <w:spacing w:after="20"/>
              <w:rPr>
                <w:b/>
                <w:bCs/>
                <w:noProof/>
              </w:rPr>
            </w:pPr>
            <w:r>
              <w:rPr>
                <w:b/>
                <w:sz w:val="18"/>
              </w:rPr>
              <w:t>Date</w:t>
            </w:r>
          </w:p>
        </w:tc>
        <w:tc>
          <w:tcPr>
            <w:tcW w:w="284" w:type="dxa"/>
            <w:vMerge w:val="restart"/>
          </w:tcPr>
          <w:p w14:paraId="41A8AEBA" w14:textId="77777777" w:rsidR="002B0168" w:rsidRDefault="002B0168" w:rsidP="00ED5CCF">
            <w:pPr>
              <w:spacing w:before="60" w:after="20"/>
              <w:ind w:left="573" w:hanging="573"/>
              <w:rPr>
                <w:b/>
                <w:bCs/>
                <w:sz w:val="18"/>
              </w:rPr>
            </w:pPr>
          </w:p>
        </w:tc>
        <w:tc>
          <w:tcPr>
            <w:tcW w:w="4966" w:type="dxa"/>
          </w:tcPr>
          <w:p w14:paraId="12D29A96" w14:textId="59D678D9" w:rsidR="002B0168" w:rsidRPr="00D33304" w:rsidRDefault="002B0168" w:rsidP="00ED5CCF">
            <w:pPr>
              <w:spacing w:after="20"/>
              <w:rPr>
                <w:b/>
                <w:bCs/>
                <w:noProof/>
              </w:rPr>
            </w:pPr>
            <w:r>
              <w:rPr>
                <w:b/>
                <w:sz w:val="18"/>
              </w:rPr>
              <w:t>Date</w:t>
            </w:r>
          </w:p>
        </w:tc>
      </w:tr>
      <w:tr w:rsidR="002B0168" w:rsidRPr="00835A8A" w14:paraId="34CB724A" w14:textId="77777777" w:rsidTr="00576026">
        <w:trPr>
          <w:cantSplit/>
        </w:trPr>
        <w:tc>
          <w:tcPr>
            <w:tcW w:w="4665" w:type="dxa"/>
            <w:tcBorders>
              <w:bottom w:val="single" w:sz="4" w:space="0" w:color="auto"/>
            </w:tcBorders>
            <w:tcMar>
              <w:left w:w="0" w:type="dxa"/>
              <w:right w:w="0" w:type="dxa"/>
            </w:tcMar>
          </w:tcPr>
          <w:p w14:paraId="76143D64" w14:textId="52BAC943" w:rsidR="002B0168" w:rsidRPr="00D33304" w:rsidRDefault="002B0168" w:rsidP="00ED5CCF">
            <w:pPr>
              <w:spacing w:after="20"/>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4966" w:type="dxa"/>
            <w:tcBorders>
              <w:bottom w:val="single" w:sz="4" w:space="0" w:color="auto"/>
            </w:tcBorders>
          </w:tcPr>
          <w:p w14:paraId="4E79E177" w14:textId="62C7F8FD" w:rsidR="002B0168" w:rsidRPr="00D33304" w:rsidRDefault="002B0168" w:rsidP="00ED5CCF">
            <w:pPr>
              <w:spacing w:after="20"/>
            </w:pPr>
          </w:p>
        </w:tc>
      </w:tr>
      <w:tr w:rsidR="002B0168" w14:paraId="74489B04" w14:textId="77777777" w:rsidTr="00576026">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Pr>
                <w:b/>
                <w:sz w:val="18"/>
              </w:rPr>
              <w:t>Prénom et nom, signature, cachet de la société le cas échéant</w:t>
            </w:r>
          </w:p>
        </w:tc>
        <w:tc>
          <w:tcPr>
            <w:tcW w:w="284" w:type="dxa"/>
            <w:vMerge/>
          </w:tcPr>
          <w:p w14:paraId="349805EF" w14:textId="77777777" w:rsidR="002B0168" w:rsidRDefault="002B0168" w:rsidP="00ED5CCF">
            <w:pPr>
              <w:spacing w:before="60" w:after="20"/>
              <w:ind w:left="573" w:hanging="573"/>
              <w:rPr>
                <w:b/>
                <w:bCs/>
                <w:sz w:val="18"/>
              </w:rPr>
            </w:pPr>
          </w:p>
        </w:tc>
        <w:tc>
          <w:tcPr>
            <w:tcW w:w="4966" w:type="dxa"/>
            <w:tcBorders>
              <w:top w:val="single" w:sz="4" w:space="0" w:color="auto"/>
            </w:tcBorders>
          </w:tcPr>
          <w:p w14:paraId="472868C8" w14:textId="77777777" w:rsidR="002B0168" w:rsidRDefault="002B0168" w:rsidP="00ED5CCF">
            <w:pPr>
              <w:pStyle w:val="U-Bezeichn"/>
              <w:keepNext/>
              <w:ind w:left="6"/>
              <w:rPr>
                <w:sz w:val="18"/>
              </w:rPr>
            </w:pPr>
            <w:r>
              <w:rPr>
                <w:b/>
                <w:sz w:val="18"/>
              </w:rPr>
              <w:t>Prénom et nom, signature, cachet de la société le cas échéant</w:t>
            </w:r>
          </w:p>
        </w:tc>
      </w:tr>
    </w:tbl>
    <w:p w14:paraId="61B49DB6" w14:textId="562B3CAD" w:rsidR="00745F36" w:rsidRPr="00576026" w:rsidRDefault="00745F36" w:rsidP="00576026">
      <w:pPr>
        <w:pStyle w:val="1Einrckung"/>
        <w:spacing w:before="120" w:after="120"/>
        <w:ind w:left="0"/>
        <w:rPr>
          <w:sz w:val="20"/>
        </w:rPr>
      </w:pPr>
    </w:p>
    <w:sectPr w:rsidR="00745F36" w:rsidRPr="0057602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63FA" w14:textId="77777777" w:rsidR="00D03ED8" w:rsidRDefault="00D03ED8" w:rsidP="00935DAD">
      <w:pPr>
        <w:spacing w:before="0" w:after="0"/>
      </w:pPr>
      <w:r>
        <w:separator/>
      </w:r>
    </w:p>
  </w:endnote>
  <w:endnote w:type="continuationSeparator" w:id="0">
    <w:p w14:paraId="1D5E91B2" w14:textId="77777777" w:rsidR="00D03ED8" w:rsidRDefault="00D03ED8"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DE4377" w14:paraId="476229C0" w14:textId="77777777" w:rsidTr="00CD0FB4">
      <w:tc>
        <w:tcPr>
          <w:tcW w:w="1572" w:type="pct"/>
        </w:tcPr>
        <w:p w14:paraId="73130DD0" w14:textId="22CD41C0" w:rsidR="00DE4377" w:rsidRDefault="00DD03A6" w:rsidP="00DE4377">
          <w:pPr>
            <w:rPr>
              <w:sz w:val="18"/>
              <w:szCs w:val="18"/>
            </w:rPr>
          </w:pPr>
          <w:r>
            <w:rPr>
              <w:sz w:val="18"/>
              <w:szCs w:val="18"/>
            </w:rPr>
            <w:t>Version</w:t>
          </w:r>
          <w:r w:rsidR="00DE4377">
            <w:rPr>
              <w:sz w:val="18"/>
              <w:szCs w:val="18"/>
            </w:rPr>
            <w:t xml:space="preserve">: </w:t>
          </w:r>
          <w:r w:rsidR="00C50CD7">
            <w:rPr>
              <w:sz w:val="18"/>
              <w:szCs w:val="18"/>
            </w:rPr>
            <w:t>0</w:t>
          </w:r>
          <w:r w:rsidR="00D16588">
            <w:rPr>
              <w:sz w:val="18"/>
              <w:szCs w:val="18"/>
            </w:rPr>
            <w:t>9</w:t>
          </w:r>
          <w:r w:rsidR="00DE4377">
            <w:rPr>
              <w:sz w:val="18"/>
              <w:szCs w:val="18"/>
            </w:rPr>
            <w:t>/202</w:t>
          </w:r>
          <w:r w:rsidR="00C50CD7">
            <w:rPr>
              <w:sz w:val="18"/>
              <w:szCs w:val="18"/>
            </w:rPr>
            <w:t>5</w:t>
          </w:r>
        </w:p>
      </w:tc>
      <w:tc>
        <w:tcPr>
          <w:tcW w:w="2571" w:type="pct"/>
        </w:tcPr>
        <w:p w14:paraId="3D05D22F" w14:textId="600E5119" w:rsidR="00DE4377" w:rsidRDefault="00DD03A6" w:rsidP="00DE4377">
          <w:pPr>
            <w:tabs>
              <w:tab w:val="left" w:pos="1560"/>
              <w:tab w:val="center" w:pos="2055"/>
            </w:tabs>
            <w:ind w:left="561"/>
            <w:rPr>
              <w:sz w:val="18"/>
              <w:szCs w:val="18"/>
            </w:rPr>
          </w:pPr>
          <w:r>
            <w:rPr>
              <w:sz w:val="18"/>
              <w:szCs w:val="18"/>
              <w:lang w:val="en-US"/>
            </w:rPr>
            <w:t>Créé par:</w:t>
          </w:r>
          <w:r w:rsidR="00DE4377">
            <w:rPr>
              <w:sz w:val="18"/>
              <w:szCs w:val="18"/>
            </w:rPr>
            <w:t xml:space="preserve"> E200</w:t>
          </w:r>
        </w:p>
      </w:tc>
      <w:tc>
        <w:tcPr>
          <w:tcW w:w="857" w:type="pct"/>
        </w:tcPr>
        <w:p w14:paraId="235D2506" w14:textId="77777777" w:rsidR="00DE4377" w:rsidRDefault="00DE4377" w:rsidP="00DE4377">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1BE88B09" w:rsidR="00ED42C9" w:rsidRPr="009C2F12" w:rsidRDefault="00DE4377" w:rsidP="00DE4377">
    <w:pPr>
      <w:pStyle w:val="Fuzeile"/>
      <w:tabs>
        <w:tab w:val="clear" w:pos="4536"/>
        <w:tab w:val="clear" w:pos="9072"/>
        <w:tab w:val="right" w:pos="9781"/>
        <w:tab w:val="right" w:pos="9922"/>
      </w:tabs>
      <w:rPr>
        <w:rFonts w:ascii="Arial" w:hAnsi="Arial" w:cs="Arial"/>
      </w:rPr>
    </w:pP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3537D" w14:paraId="714AA650" w14:textId="77777777" w:rsidTr="00CD0FB4">
      <w:tc>
        <w:tcPr>
          <w:tcW w:w="1572" w:type="pct"/>
        </w:tcPr>
        <w:p w14:paraId="7C86F765" w14:textId="5E4CF59B" w:rsidR="0033537D" w:rsidRDefault="00DD03A6" w:rsidP="0033537D">
          <w:pPr>
            <w:rPr>
              <w:sz w:val="18"/>
              <w:szCs w:val="18"/>
            </w:rPr>
          </w:pPr>
          <w:r>
            <w:rPr>
              <w:sz w:val="18"/>
              <w:szCs w:val="18"/>
            </w:rPr>
            <w:t>Version</w:t>
          </w:r>
          <w:r w:rsidR="0033537D">
            <w:rPr>
              <w:sz w:val="18"/>
              <w:szCs w:val="18"/>
            </w:rPr>
            <w:t xml:space="preserve">: </w:t>
          </w:r>
          <w:r w:rsidR="00393A13">
            <w:rPr>
              <w:sz w:val="18"/>
              <w:szCs w:val="18"/>
            </w:rPr>
            <w:t>12</w:t>
          </w:r>
          <w:r w:rsidR="0033537D">
            <w:rPr>
              <w:sz w:val="18"/>
              <w:szCs w:val="18"/>
            </w:rPr>
            <w:t>/202</w:t>
          </w:r>
          <w:r w:rsidR="00C50CD7">
            <w:rPr>
              <w:sz w:val="18"/>
              <w:szCs w:val="18"/>
            </w:rPr>
            <w:t>5</w:t>
          </w:r>
        </w:p>
      </w:tc>
      <w:tc>
        <w:tcPr>
          <w:tcW w:w="2571" w:type="pct"/>
        </w:tcPr>
        <w:p w14:paraId="60CDCADC" w14:textId="3B7FC639" w:rsidR="0033537D" w:rsidRDefault="00DD03A6" w:rsidP="00DE4377">
          <w:pPr>
            <w:tabs>
              <w:tab w:val="left" w:pos="1560"/>
              <w:tab w:val="center" w:pos="2055"/>
            </w:tabs>
            <w:ind w:left="561"/>
            <w:rPr>
              <w:sz w:val="18"/>
              <w:szCs w:val="18"/>
            </w:rPr>
          </w:pPr>
          <w:r>
            <w:rPr>
              <w:sz w:val="18"/>
              <w:szCs w:val="18"/>
              <w:lang w:val="en-US"/>
            </w:rPr>
            <w:t>Créé par:</w:t>
          </w:r>
          <w:r w:rsidR="0033537D">
            <w:rPr>
              <w:sz w:val="18"/>
              <w:szCs w:val="18"/>
            </w:rPr>
            <w:t xml:space="preserve"> E200</w:t>
          </w:r>
        </w:p>
      </w:tc>
      <w:tc>
        <w:tcPr>
          <w:tcW w:w="857" w:type="pct"/>
        </w:tcPr>
        <w:p w14:paraId="51EC4CC9" w14:textId="77777777" w:rsidR="0033537D" w:rsidRDefault="0033537D" w:rsidP="0033537D">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22504580" w:rsidR="00E15DC9" w:rsidRPr="0033537D" w:rsidRDefault="00E15DC9" w:rsidP="003353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89E1" w14:textId="77777777" w:rsidR="00D03ED8" w:rsidRDefault="00D03ED8" w:rsidP="00935DAD">
      <w:pPr>
        <w:spacing w:before="0" w:after="0"/>
      </w:pPr>
      <w:r>
        <w:separator/>
      </w:r>
    </w:p>
  </w:footnote>
  <w:footnote w:type="continuationSeparator" w:id="0">
    <w:p w14:paraId="602482DE" w14:textId="77777777" w:rsidR="00D03ED8" w:rsidRDefault="00D03ED8"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2"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363"/>
      <w:gridCol w:w="3119"/>
    </w:tblGrid>
    <w:tr w:rsidR="00E15DC9" w14:paraId="2604B37E" w14:textId="77777777" w:rsidTr="005A5227">
      <w:trPr>
        <w:trHeight w:val="1418"/>
      </w:trPr>
      <w:tc>
        <w:tcPr>
          <w:tcW w:w="7363" w:type="dxa"/>
        </w:tcPr>
        <w:p w14:paraId="61BE06BF" w14:textId="77777777" w:rsidR="00E15DC9" w:rsidRPr="000A3A61" w:rsidRDefault="00EC3714" w:rsidP="00FA3C21">
          <w:pPr>
            <w:pStyle w:val="berschrift1"/>
            <w:spacing w:before="600"/>
          </w:pPr>
          <w:r>
            <w:t>Déclaration de groupement momentané de candidats/soumissionnaires</w:t>
          </w:r>
          <w:r>
            <w:rPr>
              <w:sz w:val="18"/>
            </w:rPr>
            <w:br/>
            <w:t>– appelée déclaration de groupement d’entreprises en cas d’attribution du marché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t xml:space="preserve">Page </w:t>
    </w:r>
    <w:r w:rsidR="00DF1ED5">
      <w:fldChar w:fldCharType="begin"/>
    </w:r>
    <w:r w:rsidR="00DF1ED5">
      <w:instrText xml:space="preserve"> PAGE  \* Arabic  \* MERGEFORMAT </w:instrText>
    </w:r>
    <w:r w:rsidR="00DF1ED5">
      <w:fldChar w:fldCharType="separate"/>
    </w:r>
    <w:r w:rsidR="005864B8">
      <w:t>2</w:t>
    </w:r>
    <w:r w:rsidR="00DF1ED5">
      <w:fldChar w:fldCharType="end"/>
    </w:r>
    <w:r>
      <w:t xml:space="preserve"> / </w:t>
    </w:r>
    <w:fldSimple w:instr=" NUMPAGES   \* MERGEFORMAT ">
      <w:r w:rsidR="005864B8">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58"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8639"/>
      <w:gridCol w:w="3119"/>
    </w:tblGrid>
    <w:tr w:rsidR="00E15DC9" w14:paraId="4D9618EF" w14:textId="77777777" w:rsidTr="00FC03B0">
      <w:trPr>
        <w:trHeight w:val="1418"/>
      </w:trPr>
      <w:tc>
        <w:tcPr>
          <w:tcW w:w="8639" w:type="dxa"/>
        </w:tcPr>
        <w:sdt>
          <w:sdtPr>
            <w:alias w:val="Levels of Confidentiality"/>
            <w:tag w:val="Levels of Confidentiality"/>
            <w:id w:val="1148702348"/>
            <w:lock w:val="sdtLocked"/>
            <w:placeholder>
              <w:docPart w:val="AAE26840E17D46E6B6878540DBAD977E"/>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562FCBFB" w14:textId="77777777" w:rsidR="00683052" w:rsidRDefault="00683052" w:rsidP="00433116">
              <w:r>
                <w:t>CONFIDENTIAL</w:t>
              </w:r>
            </w:p>
          </w:sdtContent>
        </w:sdt>
        <w:p w14:paraId="7A65DC43" w14:textId="57F81F87" w:rsidR="00E15DC9" w:rsidRPr="007F1AC9" w:rsidRDefault="009100EB" w:rsidP="00FC03B0">
          <w:pPr>
            <w:pStyle w:val="berschrift1"/>
            <w:spacing w:before="600"/>
            <w:ind w:right="-148"/>
            <w:rPr>
              <w:szCs w:val="28"/>
            </w:rPr>
          </w:pPr>
          <w:r>
            <w:t>Déclaration de groupement momentané de candidats/soumissionnaires</w:t>
          </w:r>
          <w:r>
            <w:rPr>
              <w:sz w:val="18"/>
            </w:rPr>
            <w:br/>
            <w:t>– appelée déclaration de groupement d’entreprises en cas d’attribution du marché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772A8C">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654576642">
    <w:abstractNumId w:val="11"/>
  </w:num>
  <w:num w:numId="2" w16cid:durableId="596135898">
    <w:abstractNumId w:val="11"/>
  </w:num>
  <w:num w:numId="3" w16cid:durableId="349719945">
    <w:abstractNumId w:val="11"/>
  </w:num>
  <w:num w:numId="4" w16cid:durableId="1711832348">
    <w:abstractNumId w:val="11"/>
  </w:num>
  <w:num w:numId="5" w16cid:durableId="303585959">
    <w:abstractNumId w:val="11"/>
  </w:num>
  <w:num w:numId="6" w16cid:durableId="1390418397">
    <w:abstractNumId w:val="11"/>
  </w:num>
  <w:num w:numId="7" w16cid:durableId="467817544">
    <w:abstractNumId w:val="24"/>
  </w:num>
  <w:num w:numId="8" w16cid:durableId="2070380179">
    <w:abstractNumId w:val="12"/>
  </w:num>
  <w:num w:numId="9" w16cid:durableId="1122266777">
    <w:abstractNumId w:val="12"/>
  </w:num>
  <w:num w:numId="10" w16cid:durableId="1918712805">
    <w:abstractNumId w:val="12"/>
  </w:num>
  <w:num w:numId="11" w16cid:durableId="536819550">
    <w:abstractNumId w:val="12"/>
  </w:num>
  <w:num w:numId="12" w16cid:durableId="1520121347">
    <w:abstractNumId w:val="12"/>
  </w:num>
  <w:num w:numId="13" w16cid:durableId="1230648017">
    <w:abstractNumId w:val="12"/>
  </w:num>
  <w:num w:numId="14" w16cid:durableId="1654220308">
    <w:abstractNumId w:val="10"/>
  </w:num>
  <w:num w:numId="15" w16cid:durableId="1705864820">
    <w:abstractNumId w:val="23"/>
  </w:num>
  <w:num w:numId="16" w16cid:durableId="462312140">
    <w:abstractNumId w:val="19"/>
  </w:num>
  <w:num w:numId="17" w16cid:durableId="211693729">
    <w:abstractNumId w:val="10"/>
  </w:num>
  <w:num w:numId="18" w16cid:durableId="1765683889">
    <w:abstractNumId w:val="23"/>
  </w:num>
  <w:num w:numId="19" w16cid:durableId="477235470">
    <w:abstractNumId w:val="19"/>
  </w:num>
  <w:num w:numId="20" w16cid:durableId="769592153">
    <w:abstractNumId w:val="10"/>
  </w:num>
  <w:num w:numId="21" w16cid:durableId="212235718">
    <w:abstractNumId w:val="9"/>
  </w:num>
  <w:num w:numId="22" w16cid:durableId="533882261">
    <w:abstractNumId w:val="7"/>
  </w:num>
  <w:num w:numId="23" w16cid:durableId="386536665">
    <w:abstractNumId w:val="6"/>
  </w:num>
  <w:num w:numId="24" w16cid:durableId="36518349">
    <w:abstractNumId w:val="5"/>
  </w:num>
  <w:num w:numId="25" w16cid:durableId="186912924">
    <w:abstractNumId w:val="4"/>
  </w:num>
  <w:num w:numId="26" w16cid:durableId="471748674">
    <w:abstractNumId w:val="20"/>
  </w:num>
  <w:num w:numId="27" w16cid:durableId="369846823">
    <w:abstractNumId w:val="8"/>
  </w:num>
  <w:num w:numId="28" w16cid:durableId="1312444622">
    <w:abstractNumId w:val="3"/>
  </w:num>
  <w:num w:numId="29" w16cid:durableId="1445733865">
    <w:abstractNumId w:val="2"/>
  </w:num>
  <w:num w:numId="30" w16cid:durableId="1737900210">
    <w:abstractNumId w:val="1"/>
  </w:num>
  <w:num w:numId="31" w16cid:durableId="1115640925">
    <w:abstractNumId w:val="0"/>
  </w:num>
  <w:num w:numId="32" w16cid:durableId="786394125">
    <w:abstractNumId w:val="10"/>
  </w:num>
  <w:num w:numId="33" w16cid:durableId="1074203844">
    <w:abstractNumId w:val="13"/>
  </w:num>
  <w:num w:numId="34" w16cid:durableId="1093160869">
    <w:abstractNumId w:val="18"/>
  </w:num>
  <w:num w:numId="35" w16cid:durableId="1009256407">
    <w:abstractNumId w:val="21"/>
  </w:num>
  <w:num w:numId="36" w16cid:durableId="60686720">
    <w:abstractNumId w:val="17"/>
  </w:num>
  <w:num w:numId="37" w16cid:durableId="345444736">
    <w:abstractNumId w:val="22"/>
  </w:num>
  <w:num w:numId="38" w16cid:durableId="185946801">
    <w:abstractNumId w:val="15"/>
  </w:num>
  <w:num w:numId="39" w16cid:durableId="1886289134">
    <w:abstractNumId w:val="16"/>
  </w:num>
  <w:num w:numId="40" w16cid:durableId="1602295989">
    <w:abstractNumId w:val="14"/>
  </w:num>
  <w:num w:numId="41" w16cid:durableId="310334074">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72"/>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3ED3"/>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0D95"/>
    <w:rsid w:val="00111139"/>
    <w:rsid w:val="001112F1"/>
    <w:rsid w:val="001118E8"/>
    <w:rsid w:val="00111D8C"/>
    <w:rsid w:val="00112676"/>
    <w:rsid w:val="0011381F"/>
    <w:rsid w:val="00115569"/>
    <w:rsid w:val="00116F50"/>
    <w:rsid w:val="0011703A"/>
    <w:rsid w:val="0011760E"/>
    <w:rsid w:val="00120483"/>
    <w:rsid w:val="00124708"/>
    <w:rsid w:val="00127AA5"/>
    <w:rsid w:val="00130044"/>
    <w:rsid w:val="001319C3"/>
    <w:rsid w:val="00131DC6"/>
    <w:rsid w:val="00131FA1"/>
    <w:rsid w:val="00134B02"/>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44F3"/>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3E08"/>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86A"/>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0558"/>
    <w:rsid w:val="00231133"/>
    <w:rsid w:val="002311AD"/>
    <w:rsid w:val="00234391"/>
    <w:rsid w:val="0023500B"/>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37D"/>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3A13"/>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3469"/>
    <w:rsid w:val="003D5FB0"/>
    <w:rsid w:val="003D682D"/>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2932"/>
    <w:rsid w:val="004036C4"/>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3E7D"/>
    <w:rsid w:val="004843D6"/>
    <w:rsid w:val="00485D81"/>
    <w:rsid w:val="00485E37"/>
    <w:rsid w:val="00485FD2"/>
    <w:rsid w:val="00486D79"/>
    <w:rsid w:val="00487E28"/>
    <w:rsid w:val="00487F4A"/>
    <w:rsid w:val="004920E4"/>
    <w:rsid w:val="004931FC"/>
    <w:rsid w:val="004954F3"/>
    <w:rsid w:val="00495AE5"/>
    <w:rsid w:val="004A05F5"/>
    <w:rsid w:val="004A0B42"/>
    <w:rsid w:val="004A0E41"/>
    <w:rsid w:val="004A1305"/>
    <w:rsid w:val="004A1DA3"/>
    <w:rsid w:val="004A24EB"/>
    <w:rsid w:val="004A2587"/>
    <w:rsid w:val="004A2871"/>
    <w:rsid w:val="004A3520"/>
    <w:rsid w:val="004A3BEF"/>
    <w:rsid w:val="004A47D0"/>
    <w:rsid w:val="004A6493"/>
    <w:rsid w:val="004B0B06"/>
    <w:rsid w:val="004B296B"/>
    <w:rsid w:val="004B29A9"/>
    <w:rsid w:val="004B3FB1"/>
    <w:rsid w:val="004B420B"/>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6026"/>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5227"/>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052"/>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6132"/>
    <w:rsid w:val="006C73E8"/>
    <w:rsid w:val="006D14AD"/>
    <w:rsid w:val="006D367E"/>
    <w:rsid w:val="006D3AAD"/>
    <w:rsid w:val="006D586E"/>
    <w:rsid w:val="006D5E8B"/>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090B"/>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273FD"/>
    <w:rsid w:val="007318D4"/>
    <w:rsid w:val="00731D4A"/>
    <w:rsid w:val="00732322"/>
    <w:rsid w:val="00733636"/>
    <w:rsid w:val="00734AA8"/>
    <w:rsid w:val="0073754D"/>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A8C"/>
    <w:rsid w:val="00772BF5"/>
    <w:rsid w:val="00773C8A"/>
    <w:rsid w:val="007744D2"/>
    <w:rsid w:val="007764BE"/>
    <w:rsid w:val="0077691B"/>
    <w:rsid w:val="00776EFB"/>
    <w:rsid w:val="00780A2A"/>
    <w:rsid w:val="00780D01"/>
    <w:rsid w:val="0078164B"/>
    <w:rsid w:val="00781A74"/>
    <w:rsid w:val="00782960"/>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0DA6"/>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2C86"/>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3DAD"/>
    <w:rsid w:val="008B56B8"/>
    <w:rsid w:val="008B62BD"/>
    <w:rsid w:val="008B78DA"/>
    <w:rsid w:val="008C0584"/>
    <w:rsid w:val="008C084B"/>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DF9"/>
    <w:rsid w:val="008E7007"/>
    <w:rsid w:val="008E7C4F"/>
    <w:rsid w:val="008F039E"/>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2B4F"/>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1D0"/>
    <w:rsid w:val="009A1DC6"/>
    <w:rsid w:val="009A2951"/>
    <w:rsid w:val="009A2FFA"/>
    <w:rsid w:val="009A320A"/>
    <w:rsid w:val="009A3C85"/>
    <w:rsid w:val="009A450F"/>
    <w:rsid w:val="009A7117"/>
    <w:rsid w:val="009A7C78"/>
    <w:rsid w:val="009B0CB1"/>
    <w:rsid w:val="009B13FC"/>
    <w:rsid w:val="009B1860"/>
    <w:rsid w:val="009B1B0A"/>
    <w:rsid w:val="009B3464"/>
    <w:rsid w:val="009B3A3C"/>
    <w:rsid w:val="009B46EE"/>
    <w:rsid w:val="009B4C17"/>
    <w:rsid w:val="009B51E8"/>
    <w:rsid w:val="009B576C"/>
    <w:rsid w:val="009B799F"/>
    <w:rsid w:val="009B7CAC"/>
    <w:rsid w:val="009C00AA"/>
    <w:rsid w:val="009C04C7"/>
    <w:rsid w:val="009C100D"/>
    <w:rsid w:val="009C1BA5"/>
    <w:rsid w:val="009C230D"/>
    <w:rsid w:val="009C2F12"/>
    <w:rsid w:val="009C4CEF"/>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5193"/>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277F"/>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6331"/>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0CD7"/>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5A"/>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731"/>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3ED8"/>
    <w:rsid w:val="00D0432F"/>
    <w:rsid w:val="00D04C38"/>
    <w:rsid w:val="00D07608"/>
    <w:rsid w:val="00D07ADC"/>
    <w:rsid w:val="00D10757"/>
    <w:rsid w:val="00D12D04"/>
    <w:rsid w:val="00D135A8"/>
    <w:rsid w:val="00D14191"/>
    <w:rsid w:val="00D148DA"/>
    <w:rsid w:val="00D158DE"/>
    <w:rsid w:val="00D15B0C"/>
    <w:rsid w:val="00D16588"/>
    <w:rsid w:val="00D218D3"/>
    <w:rsid w:val="00D21DA9"/>
    <w:rsid w:val="00D21F46"/>
    <w:rsid w:val="00D22DEE"/>
    <w:rsid w:val="00D239C8"/>
    <w:rsid w:val="00D2469B"/>
    <w:rsid w:val="00D272D8"/>
    <w:rsid w:val="00D31941"/>
    <w:rsid w:val="00D32061"/>
    <w:rsid w:val="00D3207E"/>
    <w:rsid w:val="00D32767"/>
    <w:rsid w:val="00D330D4"/>
    <w:rsid w:val="00D3330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627E"/>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3A6"/>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377"/>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3F34"/>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0811"/>
    <w:rsid w:val="00E41096"/>
    <w:rsid w:val="00E41B01"/>
    <w:rsid w:val="00E45CFF"/>
    <w:rsid w:val="00E467A8"/>
    <w:rsid w:val="00E47650"/>
    <w:rsid w:val="00E47E12"/>
    <w:rsid w:val="00E51A12"/>
    <w:rsid w:val="00E51EC3"/>
    <w:rsid w:val="00E5294B"/>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077B"/>
    <w:rsid w:val="00EB1BA9"/>
    <w:rsid w:val="00EB1BDA"/>
    <w:rsid w:val="00EB2361"/>
    <w:rsid w:val="00EB4FCE"/>
    <w:rsid w:val="00EB5499"/>
    <w:rsid w:val="00EB6B17"/>
    <w:rsid w:val="00EB6C89"/>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4D16"/>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3B0"/>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075"/>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15:docId w15:val="{C2FDFB8E-E630-4C67-822B-111728AC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fr-FR"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134B0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E26840E17D46E6B6878540DBAD977E"/>
        <w:category>
          <w:name w:val="Allgemein"/>
          <w:gallery w:val="placeholder"/>
        </w:category>
        <w:types>
          <w:type w:val="bbPlcHdr"/>
        </w:types>
        <w:behaviors>
          <w:behavior w:val="content"/>
        </w:behaviors>
        <w:guid w:val="{E73752B0-3F03-418F-A80F-2D25FAC38E6E}"/>
      </w:docPartPr>
      <w:docPartBody>
        <w:p w:rsidR="00AE2870" w:rsidRDefault="00D16182" w:rsidP="00D16182">
          <w:pPr>
            <w:pStyle w:val="AAE26840E17D46E6B6878540DBAD977E"/>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82"/>
    <w:rsid w:val="004011E6"/>
    <w:rsid w:val="00730829"/>
    <w:rsid w:val="00AE2870"/>
    <w:rsid w:val="00AE661E"/>
    <w:rsid w:val="00B45193"/>
    <w:rsid w:val="00BF168F"/>
    <w:rsid w:val="00C8235A"/>
    <w:rsid w:val="00D16182"/>
    <w:rsid w:val="00EB077B"/>
    <w:rsid w:val="00F6119A"/>
    <w:rsid w:val="00FE3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6182"/>
    <w:rPr>
      <w:color w:val="808080"/>
    </w:rPr>
  </w:style>
  <w:style w:type="paragraph" w:customStyle="1" w:styleId="AAE26840E17D46E6B6878540DBAD977E">
    <w:name w:val="AAE26840E17D46E6B6878540DBAD977E"/>
    <w:rsid w:val="00D1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D864-EA4E-471C-9D52-8558C4B44F80}">
  <ds:schemaRefs>
    <ds:schemaRef ds:uri="http://schemas.microsoft.com/sharepoint/v3/contenttype/forms"/>
  </ds:schemaRefs>
</ds:datastoreItem>
</file>

<file path=customXml/itemProps2.xml><?xml version="1.0" encoding="utf-8"?>
<ds:datastoreItem xmlns:ds="http://schemas.openxmlformats.org/officeDocument/2006/customXml" ds:itemID="{1E827D92-75C7-4188-B92B-DA805BBF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DD298-4703-4787-8575-0E89A6C09A44}">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bewerber-bieter-arbeitsgemeinschafts-erklaerung-fr.docx; Stand 09/2025</vt:lpstr>
    </vt:vector>
  </TitlesOfParts>
  <Manager/>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bewerber-bieter-arbeitsgemeinschafts-erklaerung-fr.docx; Stand 12/2025</dc:title>
  <dc:creator/>
  <cp:lastModifiedBy>Tchakarova, Guergana GIZ</cp:lastModifiedBy>
  <cp:revision>2</cp:revision>
  <dcterms:created xsi:type="dcterms:W3CDTF">2026-01-06T15:33:00Z</dcterms:created>
  <dcterms:modified xsi:type="dcterms:W3CDTF">2026-03-16T14:42:00Z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